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5B84" w14:textId="7B6261C8" w:rsidR="003F6C5D" w:rsidRDefault="002B5135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Už korupcijai atsparios aplinkos kūrimą atsakingas asmuo atlieka šias funkcijas:</w:t>
      </w:r>
    </w:p>
    <w:p w14:paraId="439AA507" w14:textId="1CD4CD5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kompetenciją Lietuvos Respublikos darbo kodekso ir kitų teisės aktų nustatyta tvarka dalyvauja tiriant</w:t>
      </w:r>
      <w:r w:rsidR="00E00FE9" w:rsidRPr="00373E3D">
        <w:rPr>
          <w:rFonts w:eastAsia="Calibri"/>
          <w:szCs w:val="24"/>
        </w:rPr>
        <w:t xml:space="preserve"> teisės pažeidim</w:t>
      </w:r>
      <w:r w:rsidR="00297DB0" w:rsidRPr="00373E3D">
        <w:rPr>
          <w:rFonts w:eastAsia="Calibri"/>
          <w:szCs w:val="24"/>
        </w:rPr>
        <w:t>us</w:t>
      </w:r>
      <w:r w:rsidR="00311177" w:rsidRPr="00373E3D">
        <w:rPr>
          <w:rFonts w:eastAsia="Calibri"/>
          <w:szCs w:val="24"/>
        </w:rPr>
        <w:t>;</w:t>
      </w:r>
      <w:r w:rsidRPr="00373E3D">
        <w:rPr>
          <w:rFonts w:eastAsia="Calibri"/>
          <w:szCs w:val="24"/>
        </w:rPr>
        <w:t xml:space="preserve"> </w:t>
      </w:r>
    </w:p>
    <w:p w14:paraId="5C154A6D" w14:textId="2F8DDD25" w:rsidR="003F6C5D" w:rsidRPr="00373E3D" w:rsidRDefault="00F16FC5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Lietuvos </w:t>
      </w:r>
      <w:r w:rsidR="00373E3D" w:rsidRPr="00373E3D">
        <w:rPr>
          <w:rFonts w:eastAsia="Calibri"/>
          <w:szCs w:val="24"/>
        </w:rPr>
        <w:t>R</w:t>
      </w:r>
      <w:r w:rsidRPr="00373E3D">
        <w:rPr>
          <w:rFonts w:eastAsia="Calibri"/>
          <w:szCs w:val="24"/>
        </w:rPr>
        <w:t xml:space="preserve">espublikos </w:t>
      </w:r>
      <w:r w:rsidR="00373E3D" w:rsidRPr="00373E3D">
        <w:rPr>
          <w:rFonts w:eastAsia="Calibri"/>
          <w:szCs w:val="24"/>
        </w:rPr>
        <w:t>Korupcijos prevencijos įstatymo</w:t>
      </w:r>
      <w:r w:rsidRPr="00373E3D">
        <w:rPr>
          <w:rFonts w:eastAsia="Calibri"/>
          <w:szCs w:val="24"/>
        </w:rPr>
        <w:t xml:space="preserve"> nustatytais atvejais ir tvarka atlieka korupcijos pasireiškimo tikimybės nustatymą</w:t>
      </w:r>
      <w:r w:rsidR="002244B6" w:rsidRPr="00373E3D">
        <w:rPr>
          <w:rFonts w:eastAsia="Calibri"/>
          <w:szCs w:val="24"/>
        </w:rPr>
        <w:t xml:space="preserve">, </w:t>
      </w:r>
      <w:r w:rsidRPr="00373E3D">
        <w:rPr>
          <w:rFonts w:eastAsia="Calibri"/>
          <w:szCs w:val="24"/>
        </w:rPr>
        <w:t>teisės aktų projektų antikorupcinius vertinimus</w:t>
      </w:r>
      <w:r w:rsidR="002244B6" w:rsidRPr="00373E3D">
        <w:rPr>
          <w:rFonts w:eastAsia="Calibri"/>
          <w:szCs w:val="24"/>
        </w:rPr>
        <w:t xml:space="preserve"> bei atlieka atsparumo korupcijai lygio nustatymą</w:t>
      </w:r>
      <w:r w:rsidRPr="00373E3D">
        <w:rPr>
          <w:rFonts w:eastAsia="Calibri"/>
          <w:szCs w:val="24"/>
        </w:rPr>
        <w:t>;</w:t>
      </w:r>
    </w:p>
    <w:p w14:paraId="04FC3C80" w14:textId="4C4A6EF0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pagal kompetenciją užtikrina arba pagal poreikį dalyvauja užtikrinant Pranešėjų apsaugos įstatymo įgyvendinimą </w:t>
      </w:r>
      <w:r w:rsidR="005342B9">
        <w:rPr>
          <w:rFonts w:eastAsia="Calibri"/>
          <w:szCs w:val="24"/>
        </w:rPr>
        <w:t>mokykloje</w:t>
      </w:r>
      <w:r w:rsidRPr="00373E3D">
        <w:rPr>
          <w:rFonts w:eastAsia="Calibri"/>
          <w:szCs w:val="24"/>
        </w:rPr>
        <w:t>;</w:t>
      </w:r>
    </w:p>
    <w:p w14:paraId="5BA9ACA0" w14:textId="1C9D891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kompetenciją dalyvauja ir teikia nuomonę personalo formavimo procedūrose vertinant gautą informaciją apie asmenį;</w:t>
      </w:r>
    </w:p>
    <w:p w14:paraId="175063D3" w14:textId="14D949E2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atlieka </w:t>
      </w:r>
      <w:r w:rsidR="005342B9">
        <w:rPr>
          <w:rFonts w:eastAsia="Calibri"/>
          <w:szCs w:val="24"/>
        </w:rPr>
        <w:t>mokyklos</w:t>
      </w:r>
      <w:r w:rsidRPr="00373E3D">
        <w:rPr>
          <w:rFonts w:eastAsia="Calibri"/>
          <w:szCs w:val="24"/>
        </w:rPr>
        <w:t xml:space="preserve"> darbuotojų viešųjų ir privačių interesų deklaravimo ir viešųjų ir privačių interesų derinimo praktikos kontrolę ir stebėseną;</w:t>
      </w:r>
    </w:p>
    <w:p w14:paraId="02124623" w14:textId="254CD631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organizuoja viešojo sektoriaus subjekto darbuotojų antikorupcinio sąmoningumo didinimą;</w:t>
      </w:r>
    </w:p>
    <w:p w14:paraId="12194DD6" w14:textId="7F957F98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rengia korupcijos prevencijos veiksmų planą, pagal kompetenciją atlieka jo įgyvendinimo stebėseną;</w:t>
      </w:r>
    </w:p>
    <w:p w14:paraId="6FCBC928" w14:textId="120B0209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 xml:space="preserve">teikia pasiūlymus </w:t>
      </w:r>
      <w:r w:rsidR="005342B9">
        <w:rPr>
          <w:rFonts w:eastAsia="Calibri"/>
          <w:szCs w:val="24"/>
        </w:rPr>
        <w:t>mokyklos</w:t>
      </w:r>
      <w:r w:rsidR="00533738" w:rsidRPr="00373E3D">
        <w:rPr>
          <w:rFonts w:eastAsia="Calibri"/>
          <w:szCs w:val="24"/>
        </w:rPr>
        <w:t xml:space="preserve"> direktoriui</w:t>
      </w:r>
      <w:r w:rsidRPr="00373E3D">
        <w:rPr>
          <w:rFonts w:eastAsia="Calibri"/>
          <w:szCs w:val="24"/>
        </w:rPr>
        <w:t xml:space="preserve"> dėl korupcijai atsparios aplinkos kūrimo priemonių diegimo ir įgyvendinimo;</w:t>
      </w:r>
    </w:p>
    <w:p w14:paraId="77F10022" w14:textId="1D06B954" w:rsidR="003F6C5D" w:rsidRPr="00373E3D" w:rsidRDefault="00000000" w:rsidP="00373E3D">
      <w:pPr>
        <w:pStyle w:val="Sraopastraipa"/>
        <w:numPr>
          <w:ilvl w:val="0"/>
          <w:numId w:val="1"/>
        </w:numPr>
        <w:spacing w:line="360" w:lineRule="auto"/>
        <w:ind w:left="284" w:firstLine="796"/>
        <w:jc w:val="both"/>
        <w:rPr>
          <w:rFonts w:eastAsia="Calibri"/>
          <w:szCs w:val="24"/>
        </w:rPr>
      </w:pPr>
      <w:r w:rsidRPr="00373E3D">
        <w:rPr>
          <w:rFonts w:eastAsia="Calibri"/>
          <w:szCs w:val="24"/>
        </w:rPr>
        <w:t>pagal poreikį ir kompetenciją atlieka kitas funkcijas, gerinančias korupcijai atsparią aplinką.</w:t>
      </w:r>
    </w:p>
    <w:p w14:paraId="39E54CAD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2CBB6E61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2D863770" w14:textId="77777777" w:rsidR="003F6C5D" w:rsidRDefault="003F6C5D">
      <w:pPr>
        <w:spacing w:line="360" w:lineRule="auto"/>
        <w:ind w:firstLine="720"/>
        <w:jc w:val="both"/>
        <w:rPr>
          <w:rFonts w:eastAsia="Calibri"/>
          <w:b/>
          <w:szCs w:val="24"/>
        </w:rPr>
      </w:pPr>
    </w:p>
    <w:p w14:paraId="7185FB96" w14:textId="77777777" w:rsidR="003F6C5D" w:rsidRDefault="003F6C5D">
      <w:pPr>
        <w:widowControl w:val="0"/>
        <w:spacing w:line="360" w:lineRule="auto"/>
        <w:ind w:firstLine="720"/>
        <w:jc w:val="both"/>
        <w:rPr>
          <w:szCs w:val="24"/>
          <w:lang w:eastAsia="lt-LT"/>
        </w:rPr>
      </w:pPr>
    </w:p>
    <w:sectPr w:rsidR="003F6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134" w:right="567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8631" w14:textId="77777777" w:rsidR="00E14AC2" w:rsidRDefault="00E14AC2">
      <w:r>
        <w:separator/>
      </w:r>
    </w:p>
  </w:endnote>
  <w:endnote w:type="continuationSeparator" w:id="0">
    <w:p w14:paraId="5E881744" w14:textId="77777777" w:rsidR="00E14AC2" w:rsidRDefault="00E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BB89A" w14:textId="77777777" w:rsidR="003F6C5D" w:rsidRDefault="0000000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ED594B5" w14:textId="77777777" w:rsidR="003F6C5D" w:rsidRDefault="003F6C5D">
    <w:pPr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4E4E" w14:textId="77777777" w:rsidR="003F6C5D" w:rsidRDefault="00000000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40</w:t>
    </w:r>
    <w:r>
      <w:rPr>
        <w:rFonts w:ascii="TimesLT" w:hAnsi="TimesLT"/>
      </w:rPr>
      <w:fldChar w:fldCharType="end"/>
    </w:r>
  </w:p>
  <w:p w14:paraId="1348EBB8" w14:textId="77777777" w:rsidR="003F6C5D" w:rsidRDefault="003F6C5D">
    <w:pPr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DD23" w14:textId="77777777" w:rsidR="003F6C5D" w:rsidRDefault="003F6C5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BA90" w14:textId="77777777" w:rsidR="00E14AC2" w:rsidRDefault="00E14AC2">
      <w:r>
        <w:separator/>
      </w:r>
    </w:p>
  </w:footnote>
  <w:footnote w:type="continuationSeparator" w:id="0">
    <w:p w14:paraId="521188AD" w14:textId="77777777" w:rsidR="00E14AC2" w:rsidRDefault="00E1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31D2" w14:textId="77777777" w:rsidR="003F6C5D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F851098" w14:textId="77777777" w:rsidR="003F6C5D" w:rsidRDefault="003F6C5D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1BFF" w14:textId="77777777" w:rsidR="003F6C5D" w:rsidRDefault="00000000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40</w:t>
    </w:r>
    <w:r>
      <w:rPr>
        <w:lang w:val="en-GB"/>
      </w:rPr>
      <w:fldChar w:fldCharType="end"/>
    </w:r>
  </w:p>
  <w:p w14:paraId="4876D7FC" w14:textId="77777777" w:rsidR="003F6C5D" w:rsidRDefault="003F6C5D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7C5E" w14:textId="77777777" w:rsidR="003F6C5D" w:rsidRDefault="003F6C5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023FF"/>
    <w:multiLevelType w:val="hybridMultilevel"/>
    <w:tmpl w:val="2D101B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120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E2"/>
    <w:rsid w:val="00004455"/>
    <w:rsid w:val="000046ED"/>
    <w:rsid w:val="001D4F58"/>
    <w:rsid w:val="002244B6"/>
    <w:rsid w:val="002668ED"/>
    <w:rsid w:val="00297DB0"/>
    <w:rsid w:val="002B5135"/>
    <w:rsid w:val="002E6077"/>
    <w:rsid w:val="00311177"/>
    <w:rsid w:val="00373E3D"/>
    <w:rsid w:val="003C30F1"/>
    <w:rsid w:val="003F6C5D"/>
    <w:rsid w:val="004C32C6"/>
    <w:rsid w:val="00533738"/>
    <w:rsid w:val="005342B9"/>
    <w:rsid w:val="00551801"/>
    <w:rsid w:val="005E0424"/>
    <w:rsid w:val="006D7CEA"/>
    <w:rsid w:val="008052FA"/>
    <w:rsid w:val="0082283D"/>
    <w:rsid w:val="00885F4A"/>
    <w:rsid w:val="008C6B2C"/>
    <w:rsid w:val="00966ADB"/>
    <w:rsid w:val="00A46CA1"/>
    <w:rsid w:val="00BE7E34"/>
    <w:rsid w:val="00C823E2"/>
    <w:rsid w:val="00D05E97"/>
    <w:rsid w:val="00DA6AFF"/>
    <w:rsid w:val="00E00FE9"/>
    <w:rsid w:val="00E14AC2"/>
    <w:rsid w:val="00E76AD9"/>
    <w:rsid w:val="00F16FC5"/>
    <w:rsid w:val="00FA4152"/>
    <w:rsid w:val="00FD67EB"/>
    <w:rsid w:val="00FE58D8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E52"/>
  <w15:docId w15:val="{198DCE85-7ABB-495D-A70F-0C5FBEB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7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Gintaras Paškauskas</cp:lastModifiedBy>
  <cp:revision>3</cp:revision>
  <dcterms:created xsi:type="dcterms:W3CDTF">2024-02-23T09:05:00Z</dcterms:created>
  <dcterms:modified xsi:type="dcterms:W3CDTF">2024-02-23T09:07:00Z</dcterms:modified>
</cp:coreProperties>
</file>